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36B04" w14:textId="77777777" w:rsidR="00F804C6" w:rsidRDefault="004E1533">
      <w:pPr>
        <w:spacing w:after="0" w:line="240" w:lineRule="auto"/>
        <w:jc w:val="center"/>
        <w:rPr>
          <w:rFonts w:ascii="Times New Roman" w:eastAsia="Times New Roman" w:hAnsi="Times New Roman" w:cs="Times New Roman"/>
          <w:b/>
          <w:caps/>
          <w:sz w:val="28"/>
          <w:szCs w:val="20"/>
          <w:lang w:eastAsia="ar-SA"/>
          <w14:ligatures w14:val="none"/>
        </w:rPr>
      </w:pPr>
      <w:r>
        <w:rPr>
          <w:rFonts w:ascii="Times New Roman" w:eastAsia="Times New Roman" w:hAnsi="Times New Roman" w:cs="Times New Roman"/>
          <w:b/>
          <w:caps/>
          <w:sz w:val="28"/>
          <w:szCs w:val="20"/>
          <w:lang w:eastAsia="ar-SA"/>
          <w14:ligatures w14:val="none"/>
        </w:rPr>
        <w:t>SKUODO rajono savivaldybės taryba</w:t>
      </w:r>
    </w:p>
    <w:p w14:paraId="50136B05" w14:textId="77777777" w:rsidR="00F804C6" w:rsidRDefault="00F804C6">
      <w:pPr>
        <w:spacing w:after="0" w:line="240" w:lineRule="auto"/>
        <w:rPr>
          <w:rFonts w:ascii="Times New Roman" w:eastAsia="Times New Roman" w:hAnsi="Times New Roman" w:cs="Times New Roman"/>
          <w:caps/>
          <w:sz w:val="24"/>
          <w:szCs w:val="24"/>
          <w14:ligatures w14:val="none"/>
        </w:rPr>
      </w:pPr>
    </w:p>
    <w:p w14:paraId="50136B06" w14:textId="77777777" w:rsidR="00F804C6" w:rsidRDefault="004E1533">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b/>
          <w:sz w:val="24"/>
          <w:szCs w:val="20"/>
          <w14:ligatures w14:val="none"/>
        </w:rPr>
        <w:t>SPRENDIMAS</w:t>
      </w:r>
    </w:p>
    <w:p w14:paraId="6709F8E9" w14:textId="22463C73" w:rsidR="004A7EBA" w:rsidRDefault="004A7EBA">
      <w:pPr>
        <w:spacing w:after="0" w:line="240" w:lineRule="auto"/>
        <w:jc w:val="center"/>
        <w:rPr>
          <w:rFonts w:ascii="Times New Roman" w:hAnsi="Times New Roman" w:cs="Times New Roman"/>
          <w:b/>
          <w:bCs/>
          <w:color w:val="212529"/>
          <w:sz w:val="24"/>
          <w:szCs w:val="24"/>
          <w:lang w:eastAsia="lt-LT"/>
        </w:rPr>
      </w:pPr>
      <w:r>
        <w:rPr>
          <w:rFonts w:ascii="Times New Roman" w:hAnsi="Times New Roman" w:cs="Times New Roman"/>
          <w:b/>
          <w:bCs/>
          <w:color w:val="212529"/>
          <w:sz w:val="24"/>
          <w:szCs w:val="24"/>
          <w:lang w:eastAsia="lt-LT"/>
        </w:rPr>
        <w:t xml:space="preserve">DĖL ILGALAIKIO MATERIALIOJO NEKILNOJAMOJO TURTO, ESANČIO </w:t>
      </w:r>
      <w:r w:rsidRPr="004E4DE4">
        <w:rPr>
          <w:rFonts w:ascii="Times New Roman" w:hAnsi="Times New Roman" w:cs="Times New Roman"/>
          <w:b/>
          <w:bCs/>
          <w:color w:val="212529"/>
          <w:sz w:val="24"/>
          <w:szCs w:val="24"/>
          <w:lang w:eastAsia="lt-LT"/>
        </w:rPr>
        <w:t>SKUODO R. SAV., SKUODO SEN., DIDŽIŲJŲ RŪŠUPIŲ K., MOKYKLOS G. 6</w:t>
      </w:r>
      <w:r>
        <w:rPr>
          <w:rFonts w:ascii="Times New Roman" w:hAnsi="Times New Roman" w:cs="Times New Roman"/>
          <w:b/>
          <w:bCs/>
          <w:color w:val="212529"/>
          <w:sz w:val="24"/>
          <w:szCs w:val="24"/>
          <w:lang w:eastAsia="lt-LT"/>
        </w:rPr>
        <w:t>, PERDAVIMO VALDYTI PATIKĖJIMO TEISE SKUODO MUZIEJUI</w:t>
      </w:r>
    </w:p>
    <w:p w14:paraId="3CBABF9E" w14:textId="77777777" w:rsidR="004A7EBA" w:rsidRDefault="004A7EBA" w:rsidP="004A7EBA">
      <w:pPr>
        <w:spacing w:after="0" w:line="240" w:lineRule="auto"/>
        <w:rPr>
          <w:rFonts w:ascii="Times New Roman" w:hAnsi="Times New Roman" w:cs="Times New Roman"/>
          <w:b/>
          <w:bCs/>
          <w:color w:val="212529"/>
          <w:sz w:val="24"/>
          <w:szCs w:val="24"/>
          <w:lang w:eastAsia="lt-LT"/>
        </w:rPr>
      </w:pPr>
    </w:p>
    <w:p w14:paraId="3780152C" w14:textId="4DE9ED6D" w:rsidR="004A7EBA" w:rsidRDefault="004A7EBA">
      <w:pPr>
        <w:spacing w:after="0" w:line="240" w:lineRule="auto"/>
        <w:jc w:val="center"/>
        <w:rPr>
          <w:rFonts w:ascii="Times New Roman" w:eastAsia="Times New Roman" w:hAnsi="Times New Roman" w:cs="Times New Roman"/>
          <w:color w:val="00000A"/>
          <w:sz w:val="24"/>
          <w:szCs w:val="24"/>
          <w14:ligatures w14:val="none"/>
        </w:rPr>
      </w:pPr>
      <w:r>
        <w:rPr>
          <w:rFonts w:ascii="Times New Roman" w:eastAsia="Times New Roman" w:hAnsi="Times New Roman" w:cs="Times New Roman"/>
          <w:color w:val="00000A"/>
          <w:sz w:val="24"/>
          <w:szCs w:val="24"/>
          <w14:ligatures w14:val="none"/>
        </w:rPr>
        <w:t xml:space="preserve">2025 m. rugsėjo </w:t>
      </w:r>
      <w:r>
        <w:rPr>
          <w:rFonts w:ascii="Times New Roman" w:eastAsia="Times New Roman" w:hAnsi="Times New Roman" w:cs="Times New Roman"/>
          <w:color w:val="00000A"/>
          <w:sz w:val="24"/>
          <w:szCs w:val="24"/>
          <w14:ligatures w14:val="none"/>
        </w:rPr>
        <w:t xml:space="preserve">17 </w:t>
      </w:r>
      <w:r>
        <w:rPr>
          <w:rFonts w:ascii="Times New Roman" w:eastAsia="Times New Roman" w:hAnsi="Times New Roman" w:cs="Times New Roman"/>
          <w:color w:val="00000A"/>
          <w:sz w:val="24"/>
          <w:szCs w:val="24"/>
          <w14:ligatures w14:val="none"/>
        </w:rPr>
        <w:t>d. Nr. T10-</w:t>
      </w:r>
      <w:r>
        <w:rPr>
          <w:rFonts w:ascii="Times New Roman" w:eastAsia="Times New Roman" w:hAnsi="Times New Roman" w:cs="Times New Roman"/>
          <w:color w:val="00000A"/>
          <w:sz w:val="24"/>
          <w:szCs w:val="24"/>
          <w14:ligatures w14:val="none"/>
        </w:rPr>
        <w:t>207</w:t>
      </w:r>
    </w:p>
    <w:p w14:paraId="27DBE0C4" w14:textId="63AB7466" w:rsidR="004A7EBA" w:rsidRDefault="004A7EBA">
      <w:pPr>
        <w:spacing w:after="0" w:line="240" w:lineRule="auto"/>
        <w:jc w:val="center"/>
        <w:rPr>
          <w:rFonts w:ascii="Times New Roman" w:hAnsi="Times New Roman" w:cs="Times New Roman"/>
          <w:b/>
          <w:bCs/>
          <w:color w:val="212529"/>
          <w:sz w:val="24"/>
          <w:szCs w:val="24"/>
          <w:lang w:eastAsia="lt-LT"/>
        </w:rPr>
      </w:pPr>
      <w:r>
        <w:rPr>
          <w:rFonts w:ascii="Times New Roman" w:eastAsia="Times New Roman" w:hAnsi="Times New Roman" w:cs="Times New Roman"/>
          <w:color w:val="00000A"/>
          <w:sz w:val="24"/>
          <w:szCs w:val="24"/>
          <w14:ligatures w14:val="none"/>
        </w:rPr>
        <w:t>Skuodas</w:t>
      </w:r>
    </w:p>
    <w:p w14:paraId="73DC82C0" w14:textId="77777777" w:rsidR="004A7EBA" w:rsidRDefault="004A7EBA">
      <w:pPr>
        <w:spacing w:after="0" w:line="240" w:lineRule="auto"/>
        <w:jc w:val="center"/>
        <w:rPr>
          <w:rFonts w:ascii="Times New Roman" w:eastAsia="Times New Roman" w:hAnsi="Times New Roman" w:cs="Times New Roman"/>
          <w:b/>
          <w:sz w:val="24"/>
          <w:szCs w:val="20"/>
          <w14:ligatures w14:val="none"/>
        </w:rPr>
      </w:pPr>
    </w:p>
    <w:p w14:paraId="50136B11" w14:textId="77777777" w:rsidR="00F804C6" w:rsidRDefault="00F804C6">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p>
    <w:p w14:paraId="50136B12" w14:textId="1BA06D35" w:rsidR="00F804C6" w:rsidRDefault="004E1533">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 xml:space="preserve">Vadovaudamasi </w:t>
      </w:r>
      <w:bookmarkStart w:id="0" w:name="_Hlk178669253"/>
      <w:r>
        <w:rPr>
          <w:rFonts w:ascii="Times New Roman" w:eastAsia="Times New Roman" w:hAnsi="Times New Roman" w:cs="Times New Roman"/>
          <w:color w:val="212529"/>
          <w:sz w:val="24"/>
          <w:szCs w:val="24"/>
          <w:lang w:eastAsia="lt-LT"/>
          <w14:ligatures w14:val="none"/>
        </w:rPr>
        <w:t>Lietuvos Respublikos vietos savivaldos įstatymo 15 straipsnio 2 dalies 19 punktu, 63 straipsniu, Lietuvos Respublikos valstybės ir savivaldybių turto valdymo, naudojimo ir disponavimo juo įstatymo 8 straipsnio 1 dalies 2 punktu</w:t>
      </w:r>
      <w:bookmarkEnd w:id="0"/>
      <w:r>
        <w:rPr>
          <w:rFonts w:ascii="Times New Roman" w:eastAsia="Times New Roman" w:hAnsi="Times New Roman" w:cs="Times New Roman"/>
          <w:color w:val="212529"/>
          <w:sz w:val="24"/>
          <w:szCs w:val="24"/>
          <w:lang w:eastAsia="lt-LT"/>
          <w14:ligatures w14:val="none"/>
        </w:rPr>
        <w:t xml:space="preserve">, 12 straipsnio 1 ir 2 dalimis, Skuodo rajono savivaldybės turto, perduodamo valdyti,  naudoti  ir disponuoti juo patikėjimo teise, tvarkos aprašo, patvirtinto Skuodo rajono savivaldybės tarybos 2021 m. gegužės 27 d. sprendimu Nr. T9-113 „Dėl Skuodo rajono savivaldybės turto, perduodamo valdyti, naudoti ir disponuoti juo patikėjimo teise, tvarkos aprašo patvirtinimo“, 6.1, 8.1 papunkčiais, 7 punktu bei atsižvelgdama į Skuodo muziejaus direktorės </w:t>
      </w:r>
      <w:r w:rsidR="000256DA">
        <w:rPr>
          <w:rFonts w:ascii="Times New Roman" w:eastAsia="Times New Roman" w:hAnsi="Times New Roman" w:cs="Times New Roman"/>
          <w:color w:val="212529"/>
          <w:sz w:val="24"/>
          <w:szCs w:val="24"/>
          <w:lang w:eastAsia="lt-LT"/>
          <w14:ligatures w14:val="none"/>
        </w:rPr>
        <w:t xml:space="preserve">Živilės Sendrauskienės </w:t>
      </w:r>
      <w:r>
        <w:rPr>
          <w:rFonts w:ascii="Times New Roman" w:eastAsia="Times New Roman" w:hAnsi="Times New Roman" w:cs="Times New Roman"/>
          <w:color w:val="212529"/>
          <w:sz w:val="24"/>
          <w:szCs w:val="24"/>
          <w:lang w:eastAsia="lt-LT"/>
          <w14:ligatures w14:val="none"/>
        </w:rPr>
        <w:t xml:space="preserve">2025 m. rugsėjo 2 d. prašymą Nr. R2-43 „Dėl patalpų perdavimo patikėjimo teise Skuodo muziejui“, Skuodo rajono savivaldybės taryba </w:t>
      </w:r>
      <w:r w:rsidRPr="004A7EBA">
        <w:rPr>
          <w:rFonts w:ascii="Times New Roman" w:eastAsia="Times New Roman" w:hAnsi="Times New Roman" w:cs="Times New Roman"/>
          <w:color w:val="212529"/>
          <w:spacing w:val="40"/>
          <w:sz w:val="24"/>
          <w:szCs w:val="24"/>
          <w:lang w:eastAsia="lt-LT"/>
          <w14:ligatures w14:val="none"/>
        </w:rPr>
        <w:t>n</w:t>
      </w:r>
      <w:r w:rsidR="004A7EBA" w:rsidRPr="004A7EBA">
        <w:rPr>
          <w:rFonts w:ascii="Times New Roman" w:eastAsia="Times New Roman" w:hAnsi="Times New Roman" w:cs="Times New Roman"/>
          <w:color w:val="212529"/>
          <w:spacing w:val="40"/>
          <w:sz w:val="24"/>
          <w:szCs w:val="24"/>
          <w:lang w:eastAsia="lt-LT"/>
          <w14:ligatures w14:val="none"/>
        </w:rPr>
        <w:t>usprendžia</w:t>
      </w:r>
      <w:r>
        <w:rPr>
          <w:rFonts w:ascii="Times New Roman" w:eastAsia="Times New Roman" w:hAnsi="Times New Roman" w:cs="Times New Roman"/>
          <w:color w:val="212529"/>
          <w:sz w:val="24"/>
          <w:szCs w:val="24"/>
          <w:lang w:eastAsia="lt-LT"/>
          <w14:ligatures w14:val="none"/>
        </w:rPr>
        <w:t>:</w:t>
      </w:r>
    </w:p>
    <w:p w14:paraId="50136B13" w14:textId="77777777" w:rsidR="00F804C6" w:rsidRPr="004E4DE4" w:rsidRDefault="004E1533" w:rsidP="004E4DE4">
      <w:pPr>
        <w:pStyle w:val="Sraopastraipa"/>
        <w:numPr>
          <w:ilvl w:val="0"/>
          <w:numId w:val="1"/>
        </w:numPr>
        <w:shd w:val="clear" w:color="auto" w:fill="FFFFFF"/>
        <w:tabs>
          <w:tab w:val="left" w:pos="1276"/>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bookmarkStart w:id="1" w:name="_Hlk178669219"/>
      <w:r>
        <w:rPr>
          <w:rFonts w:ascii="Times New Roman" w:eastAsia="Times New Roman" w:hAnsi="Times New Roman" w:cs="Times New Roman"/>
          <w:color w:val="212529"/>
          <w:sz w:val="24"/>
          <w:szCs w:val="24"/>
          <w:lang w:eastAsia="lt-LT"/>
          <w14:ligatures w14:val="none"/>
        </w:rPr>
        <w:t>Perduoti Skuodo muziejui ilgalaikį materialųjį nekilnojamąjį turtą valdyti patikėjimo teise:</w:t>
      </w:r>
      <w:r w:rsidR="004E4DE4">
        <w:rPr>
          <w:rFonts w:ascii="Times New Roman" w:eastAsia="Times New Roman" w:hAnsi="Times New Roman" w:cs="Times New Roman"/>
          <w:color w:val="212529"/>
          <w:sz w:val="24"/>
          <w:szCs w:val="24"/>
          <w:lang w:eastAsia="lt-LT"/>
          <w14:ligatures w14:val="none"/>
        </w:rPr>
        <w:t xml:space="preserve"> </w:t>
      </w:r>
      <w:r w:rsidRPr="004E4DE4">
        <w:rPr>
          <w:rFonts w:ascii="Times New Roman" w:eastAsia="Times New Roman" w:hAnsi="Times New Roman" w:cs="Times New Roman"/>
          <w:color w:val="212529"/>
          <w:sz w:val="24"/>
          <w:szCs w:val="24"/>
          <w:lang w:eastAsia="lt-LT"/>
          <w14:ligatures w14:val="none"/>
        </w:rPr>
        <w:t>147,78 kv. m ploto</w:t>
      </w:r>
      <w:r>
        <w:t xml:space="preserve"> </w:t>
      </w:r>
      <w:r w:rsidRPr="004E4DE4">
        <w:rPr>
          <w:rFonts w:ascii="Times New Roman" w:eastAsia="Times New Roman" w:hAnsi="Times New Roman" w:cs="Times New Roman"/>
          <w:color w:val="212529"/>
          <w:sz w:val="24"/>
          <w:szCs w:val="24"/>
          <w:lang w:eastAsia="lt-LT"/>
          <w14:ligatures w14:val="none"/>
        </w:rPr>
        <w:t>patalpas pastate – mokykloje, unikalus Nr. 7598-7009-5011, pastato bendras plotas 915,84 kv. m, statybos metai – 1987, paskirties grupė – visuomeninių, pagrindinė naudojimo paskirtis – mokslo, žymėjimas plane – 1C2b, perduodamų patalpų indeksai: 2-6, 2-11, 2-12, 2-13 (su bendro naudojimo patalpomis  1-1, 1-2, 1-4, 1-5, 2-2, 2-7, 2-8, 2-9, 2-10), esančias Skuodo r. sav., Skuodo sen., Didžiųjų Rūšupių k., Mokyklos g. 6.</w:t>
      </w:r>
    </w:p>
    <w:p w14:paraId="50136B14" w14:textId="77777777" w:rsidR="00F804C6" w:rsidRDefault="004E1533" w:rsidP="00D81DD5">
      <w:pPr>
        <w:pStyle w:val="Sraopastraipa"/>
        <w:numPr>
          <w:ilvl w:val="0"/>
          <w:numId w:val="1"/>
        </w:numPr>
        <w:shd w:val="clear" w:color="auto" w:fill="FFFFFF"/>
        <w:tabs>
          <w:tab w:val="left" w:pos="1276"/>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Pavesti Skuodo rajono savivaldybės merui Stasiui Gutautui ir Skuodo muziejaus direktorei Živilei Sendrauskienei pasirašyti</w:t>
      </w:r>
      <w:r>
        <w:t xml:space="preserve"> </w:t>
      </w:r>
      <w:r>
        <w:rPr>
          <w:rFonts w:ascii="Times New Roman" w:eastAsia="Times New Roman" w:hAnsi="Times New Roman" w:cs="Times New Roman"/>
          <w:color w:val="212529"/>
          <w:sz w:val="24"/>
          <w:szCs w:val="24"/>
          <w:lang w:eastAsia="lt-LT"/>
          <w14:ligatures w14:val="none"/>
        </w:rPr>
        <w:t>šiuo sprendimu perduodamo turto perdavimo</w:t>
      </w:r>
      <w:r w:rsidR="00D81DD5">
        <w:rPr>
          <w:rFonts w:ascii="Times New Roman" w:eastAsia="Times New Roman" w:hAnsi="Times New Roman" w:cs="Times New Roman"/>
          <w:color w:val="212529"/>
          <w:sz w:val="24"/>
          <w:szCs w:val="24"/>
          <w:lang w:eastAsia="lt-LT"/>
          <w14:ligatures w14:val="none"/>
        </w:rPr>
        <w:t>–</w:t>
      </w:r>
      <w:r>
        <w:rPr>
          <w:rFonts w:ascii="Times New Roman" w:eastAsia="Times New Roman" w:hAnsi="Times New Roman" w:cs="Times New Roman"/>
          <w:color w:val="212529"/>
          <w:sz w:val="24"/>
          <w:szCs w:val="24"/>
          <w:lang w:eastAsia="lt-LT"/>
          <w14:ligatures w14:val="none"/>
        </w:rPr>
        <w:t>priėmimo aktą.</w:t>
      </w:r>
      <w:bookmarkEnd w:id="1"/>
    </w:p>
    <w:p w14:paraId="50136B15" w14:textId="77777777" w:rsidR="00F804C6" w:rsidRDefault="004E1533">
      <w:pPr>
        <w:pStyle w:val="Sraopastraipa"/>
        <w:numPr>
          <w:ilvl w:val="0"/>
          <w:numId w:val="1"/>
        </w:numPr>
        <w:shd w:val="clear" w:color="auto" w:fill="FFFFFF"/>
        <w:tabs>
          <w:tab w:val="left" w:pos="1276"/>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50136B16" w14:textId="77777777" w:rsidR="00F804C6" w:rsidRDefault="00F804C6">
      <w:pPr>
        <w:spacing w:after="0" w:line="240" w:lineRule="auto"/>
        <w:jc w:val="both"/>
        <w:rPr>
          <w:rFonts w:ascii="Times New Roman" w:eastAsia="Times New Roman" w:hAnsi="Times New Roman" w:cs="Times New Roman"/>
          <w:sz w:val="24"/>
          <w:szCs w:val="24"/>
          <w14:ligatures w14:val="none"/>
        </w:rPr>
      </w:pPr>
    </w:p>
    <w:p w14:paraId="50136B17" w14:textId="77777777" w:rsidR="00F804C6" w:rsidRDefault="00F804C6">
      <w:pPr>
        <w:spacing w:after="0" w:line="240" w:lineRule="auto"/>
        <w:jc w:val="both"/>
        <w:rPr>
          <w:rFonts w:ascii="Times New Roman" w:eastAsia="Times New Roman" w:hAnsi="Times New Roman" w:cs="Times New Roman"/>
          <w:sz w:val="24"/>
          <w:szCs w:val="24"/>
          <w14:ligatures w14:val="none"/>
        </w:rPr>
      </w:pPr>
    </w:p>
    <w:p w14:paraId="229D0540" w14:textId="77777777" w:rsidR="004A7EBA" w:rsidRDefault="004A7EBA">
      <w:pPr>
        <w:spacing w:after="0" w:line="240" w:lineRule="auto"/>
        <w:jc w:val="both"/>
        <w:rPr>
          <w:rFonts w:ascii="Times New Roman" w:eastAsia="Times New Roman" w:hAnsi="Times New Roman" w:cs="Times New Roman"/>
          <w:sz w:val="24"/>
          <w:szCs w:val="24"/>
          <w14:ligatures w14:val="non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A7EBA" w14:paraId="3D83EAA7" w14:textId="77777777" w:rsidTr="004A7EBA">
        <w:tc>
          <w:tcPr>
            <w:tcW w:w="4814" w:type="dxa"/>
          </w:tcPr>
          <w:p w14:paraId="62628C2A" w14:textId="55A79953" w:rsidR="004A7EBA" w:rsidRDefault="004A7EBA" w:rsidP="004A7EBA">
            <w:pPr>
              <w:tabs>
                <w:tab w:val="left" w:pos="7044"/>
              </w:tabs>
              <w:spacing w:after="0" w:line="240" w:lineRule="auto"/>
              <w:ind w:hanging="108"/>
              <w:jc w:val="both"/>
              <w:rPr>
                <w:rFonts w:ascii="Times New Roman" w:eastAsia="Times New Roman" w:hAnsi="Times New Roman" w:cs="Times New Roman"/>
                <w:sz w:val="24"/>
                <w:szCs w:val="20"/>
                <w14:ligatures w14:val="none"/>
              </w:rPr>
            </w:pPr>
            <w:r>
              <w:rPr>
                <w:rFonts w:ascii="Times New Roman" w:eastAsia="Times New Roman" w:hAnsi="Times New Roman" w:cs="Times New Roman"/>
                <w:sz w:val="24"/>
                <w:szCs w:val="20"/>
                <w14:ligatures w14:val="none"/>
              </w:rPr>
              <w:t>Savivaldybės meras</w:t>
            </w:r>
          </w:p>
        </w:tc>
        <w:tc>
          <w:tcPr>
            <w:tcW w:w="4814" w:type="dxa"/>
          </w:tcPr>
          <w:p w14:paraId="79A802E4" w14:textId="77777777" w:rsidR="004A7EBA" w:rsidRDefault="004A7EBA">
            <w:pPr>
              <w:tabs>
                <w:tab w:val="left" w:pos="7044"/>
              </w:tabs>
              <w:spacing w:after="0" w:line="240" w:lineRule="auto"/>
              <w:jc w:val="both"/>
              <w:rPr>
                <w:rFonts w:ascii="Times New Roman" w:eastAsia="Times New Roman" w:hAnsi="Times New Roman" w:cs="Times New Roman"/>
                <w:sz w:val="24"/>
                <w:szCs w:val="20"/>
                <w14:ligatures w14:val="none"/>
              </w:rPr>
            </w:pPr>
          </w:p>
        </w:tc>
      </w:tr>
    </w:tbl>
    <w:p w14:paraId="50136B19" w14:textId="6D75730A" w:rsidR="00F804C6" w:rsidRDefault="00F804C6">
      <w:pPr>
        <w:tabs>
          <w:tab w:val="left" w:pos="7044"/>
        </w:tabs>
        <w:spacing w:after="0" w:line="240" w:lineRule="auto"/>
        <w:jc w:val="both"/>
        <w:rPr>
          <w:rFonts w:ascii="Times New Roman" w:eastAsia="Times New Roman" w:hAnsi="Times New Roman" w:cs="Times New Roman"/>
          <w:sz w:val="24"/>
          <w:szCs w:val="20"/>
          <w14:ligatures w14:val="none"/>
        </w:rPr>
      </w:pPr>
    </w:p>
    <w:p w14:paraId="50136B1A" w14:textId="77777777" w:rsidR="00F804C6" w:rsidRDefault="00F804C6">
      <w:pPr>
        <w:spacing w:after="0" w:line="240" w:lineRule="auto"/>
        <w:jc w:val="both"/>
        <w:rPr>
          <w:rFonts w:ascii="Times New Roman" w:eastAsia="Times New Roman" w:hAnsi="Times New Roman" w:cs="Times New Roman"/>
          <w:sz w:val="24"/>
          <w:szCs w:val="20"/>
          <w14:ligatures w14:val="none"/>
        </w:rPr>
      </w:pPr>
    </w:p>
    <w:p w14:paraId="50136B1B" w14:textId="77777777" w:rsidR="00F804C6" w:rsidRDefault="00F804C6">
      <w:pPr>
        <w:spacing w:after="0" w:line="240" w:lineRule="auto"/>
        <w:jc w:val="both"/>
        <w:rPr>
          <w:rFonts w:ascii="Times New Roman" w:eastAsia="Times New Roman" w:hAnsi="Times New Roman" w:cs="Times New Roman"/>
          <w:sz w:val="24"/>
          <w:szCs w:val="20"/>
          <w14:ligatures w14:val="none"/>
        </w:rPr>
      </w:pPr>
    </w:p>
    <w:p w14:paraId="50136B1C" w14:textId="77777777" w:rsidR="00F804C6" w:rsidRDefault="00F804C6">
      <w:pPr>
        <w:spacing w:after="0" w:line="240" w:lineRule="auto"/>
        <w:jc w:val="both"/>
        <w:rPr>
          <w:rFonts w:ascii="Times New Roman" w:eastAsia="Times New Roman" w:hAnsi="Times New Roman" w:cs="Times New Roman"/>
          <w:sz w:val="24"/>
          <w:szCs w:val="20"/>
          <w14:ligatures w14:val="none"/>
        </w:rPr>
      </w:pPr>
    </w:p>
    <w:p w14:paraId="50136B1D" w14:textId="77777777" w:rsidR="00F804C6" w:rsidRDefault="00F804C6">
      <w:pPr>
        <w:rPr>
          <w:rFonts w:ascii="Times New Roman" w:hAnsi="Times New Roman" w:cs="Times New Roman"/>
          <w:sz w:val="24"/>
          <w:szCs w:val="24"/>
        </w:rPr>
      </w:pPr>
    </w:p>
    <w:p w14:paraId="50136B1E" w14:textId="77777777" w:rsidR="00F804C6" w:rsidRDefault="004E1533">
      <w:pPr>
        <w:rPr>
          <w:rFonts w:ascii="Times New Roman" w:hAnsi="Times New Roman" w:cs="Times New Roman"/>
          <w:sz w:val="24"/>
          <w:szCs w:val="24"/>
        </w:rPr>
      </w:pPr>
      <w:r>
        <w:rPr>
          <w:rFonts w:ascii="Times New Roman" w:hAnsi="Times New Roman" w:cs="Times New Roman"/>
          <w:sz w:val="24"/>
          <w:szCs w:val="24"/>
        </w:rPr>
        <w:t>Elena Žukauskaitė, tel. +370 638 13 712</w:t>
      </w:r>
    </w:p>
    <w:p w14:paraId="50136B1F" w14:textId="77777777" w:rsidR="00F804C6" w:rsidRDefault="00F804C6"/>
    <w:sectPr w:rsidR="00F804C6">
      <w:headerReference w:type="default" r:id="rId7"/>
      <w:headerReference w:type="first" r:id="rId8"/>
      <w:pgSz w:w="11906" w:h="16838"/>
      <w:pgMar w:top="1134" w:right="567" w:bottom="1134" w:left="1701" w:header="567" w:footer="0"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36B22" w14:textId="77777777" w:rsidR="005A7ECA" w:rsidRDefault="005A7ECA">
      <w:pPr>
        <w:spacing w:after="0" w:line="240" w:lineRule="auto"/>
      </w:pPr>
      <w:r>
        <w:separator/>
      </w:r>
    </w:p>
  </w:endnote>
  <w:endnote w:type="continuationSeparator" w:id="0">
    <w:p w14:paraId="50136B23" w14:textId="77777777" w:rsidR="005A7ECA" w:rsidRDefault="005A7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ptos Display">
    <w:altName w:val="Times New Roman"/>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136B20" w14:textId="77777777" w:rsidR="005A7ECA" w:rsidRDefault="005A7ECA">
      <w:pPr>
        <w:spacing w:after="0" w:line="240" w:lineRule="auto"/>
      </w:pPr>
      <w:r>
        <w:separator/>
      </w:r>
    </w:p>
  </w:footnote>
  <w:footnote w:type="continuationSeparator" w:id="0">
    <w:p w14:paraId="50136B21" w14:textId="77777777" w:rsidR="005A7ECA" w:rsidRDefault="005A7E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36B25" w14:textId="77777777" w:rsidR="00F804C6" w:rsidRPr="004A7EBA" w:rsidRDefault="004E1533">
    <w:pPr>
      <w:spacing w:after="0" w:line="240" w:lineRule="auto"/>
      <w:jc w:val="right"/>
      <w:rPr>
        <w:rFonts w:ascii="Times New Roman" w:eastAsia="Times New Roman" w:hAnsi="Times New Roman" w:cs="Times New Roman"/>
        <w:b/>
        <w:i/>
        <w:iCs/>
        <w:caps/>
        <w:sz w:val="24"/>
        <w:szCs w:val="24"/>
        <w:lang w:eastAsia="ar-SA"/>
        <w14:ligatures w14:val="none"/>
      </w:rPr>
    </w:pPr>
    <w:r w:rsidRPr="004A7EBA">
      <w:rPr>
        <w:rFonts w:ascii="Times New Roman" w:eastAsia="Times New Roman" w:hAnsi="Times New Roman" w:cs="Times New Roman"/>
        <w:b/>
        <w:i/>
        <w:iCs/>
        <w:sz w:val="24"/>
        <w:szCs w:val="24"/>
        <w:lang w:eastAsia="ar-SA"/>
        <w14:ligatures w14:val="none"/>
      </w:rPr>
      <w:t>Projektas</w:t>
    </w:r>
  </w:p>
  <w:p w14:paraId="50136B26" w14:textId="77777777" w:rsidR="00F804C6" w:rsidRDefault="00F804C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36B27" w14:textId="77777777" w:rsidR="00F804C6" w:rsidRDefault="004E1533">
    <w:pPr>
      <w:spacing w:after="0" w:line="240" w:lineRule="auto"/>
      <w:jc w:val="right"/>
      <w:rPr>
        <w:rFonts w:ascii="Times New Roman" w:eastAsia="Times New Roman" w:hAnsi="Times New Roman" w:cs="Times New Roman"/>
        <w:bCs/>
        <w:caps/>
        <w:sz w:val="24"/>
        <w:szCs w:val="24"/>
        <w:lang w:eastAsia="ar-SA"/>
        <w14:ligatures w14:val="none"/>
      </w:rPr>
    </w:pPr>
    <w:r>
      <w:rPr>
        <w:rFonts w:ascii="Times New Roman" w:eastAsia="Times New Roman" w:hAnsi="Times New Roman" w:cs="Times New Roman"/>
        <w:bCs/>
        <w:sz w:val="24"/>
        <w:szCs w:val="24"/>
        <w:lang w:eastAsia="ar-SA"/>
        <w14:ligatures w14:val="none"/>
      </w:rPr>
      <w:t>Projektas</w:t>
    </w:r>
  </w:p>
  <w:p w14:paraId="50136B28" w14:textId="77777777" w:rsidR="00F804C6" w:rsidRDefault="00F804C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C4CF1"/>
    <w:multiLevelType w:val="multilevel"/>
    <w:tmpl w:val="DA7C5148"/>
    <w:lvl w:ilvl="0">
      <w:start w:val="1"/>
      <w:numFmt w:val="decimal"/>
      <w:lvlText w:val="%1."/>
      <w:lvlJc w:val="left"/>
      <w:pPr>
        <w:tabs>
          <w:tab w:val="num" w:pos="0"/>
        </w:tabs>
        <w:ind w:left="1607" w:hanging="360"/>
      </w:pPr>
    </w:lvl>
    <w:lvl w:ilvl="1">
      <w:start w:val="1"/>
      <w:numFmt w:val="lowerLetter"/>
      <w:lvlText w:val="%2."/>
      <w:lvlJc w:val="left"/>
      <w:pPr>
        <w:tabs>
          <w:tab w:val="num" w:pos="0"/>
        </w:tabs>
        <w:ind w:left="2327" w:hanging="360"/>
      </w:pPr>
    </w:lvl>
    <w:lvl w:ilvl="2">
      <w:start w:val="1"/>
      <w:numFmt w:val="lowerRoman"/>
      <w:lvlText w:val="%3."/>
      <w:lvlJc w:val="right"/>
      <w:pPr>
        <w:tabs>
          <w:tab w:val="num" w:pos="0"/>
        </w:tabs>
        <w:ind w:left="3047" w:hanging="180"/>
      </w:pPr>
    </w:lvl>
    <w:lvl w:ilvl="3">
      <w:start w:val="1"/>
      <w:numFmt w:val="decimal"/>
      <w:lvlText w:val="%4."/>
      <w:lvlJc w:val="left"/>
      <w:pPr>
        <w:tabs>
          <w:tab w:val="num" w:pos="0"/>
        </w:tabs>
        <w:ind w:left="3767" w:hanging="360"/>
      </w:pPr>
    </w:lvl>
    <w:lvl w:ilvl="4">
      <w:start w:val="1"/>
      <w:numFmt w:val="lowerLetter"/>
      <w:lvlText w:val="%5."/>
      <w:lvlJc w:val="left"/>
      <w:pPr>
        <w:tabs>
          <w:tab w:val="num" w:pos="0"/>
        </w:tabs>
        <w:ind w:left="4487" w:hanging="360"/>
      </w:pPr>
    </w:lvl>
    <w:lvl w:ilvl="5">
      <w:start w:val="1"/>
      <w:numFmt w:val="lowerRoman"/>
      <w:lvlText w:val="%6."/>
      <w:lvlJc w:val="right"/>
      <w:pPr>
        <w:tabs>
          <w:tab w:val="num" w:pos="0"/>
        </w:tabs>
        <w:ind w:left="5207" w:hanging="180"/>
      </w:pPr>
    </w:lvl>
    <w:lvl w:ilvl="6">
      <w:start w:val="1"/>
      <w:numFmt w:val="decimal"/>
      <w:lvlText w:val="%7."/>
      <w:lvlJc w:val="left"/>
      <w:pPr>
        <w:tabs>
          <w:tab w:val="num" w:pos="0"/>
        </w:tabs>
        <w:ind w:left="5927" w:hanging="360"/>
      </w:pPr>
    </w:lvl>
    <w:lvl w:ilvl="7">
      <w:start w:val="1"/>
      <w:numFmt w:val="lowerLetter"/>
      <w:lvlText w:val="%8."/>
      <w:lvlJc w:val="left"/>
      <w:pPr>
        <w:tabs>
          <w:tab w:val="num" w:pos="0"/>
        </w:tabs>
        <w:ind w:left="6647" w:hanging="360"/>
      </w:pPr>
    </w:lvl>
    <w:lvl w:ilvl="8">
      <w:start w:val="1"/>
      <w:numFmt w:val="lowerRoman"/>
      <w:lvlText w:val="%9."/>
      <w:lvlJc w:val="right"/>
      <w:pPr>
        <w:tabs>
          <w:tab w:val="num" w:pos="0"/>
        </w:tabs>
        <w:ind w:left="7367" w:hanging="180"/>
      </w:pPr>
    </w:lvl>
  </w:abstractNum>
  <w:abstractNum w:abstractNumId="1" w15:restartNumberingAfterBreak="0">
    <w:nsid w:val="4FAD5FA0"/>
    <w:multiLevelType w:val="multilevel"/>
    <w:tmpl w:val="7174DC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40A3D3A"/>
    <w:multiLevelType w:val="multilevel"/>
    <w:tmpl w:val="5B02B008"/>
    <w:lvl w:ilvl="0">
      <w:start w:val="1"/>
      <w:numFmt w:val="decimal"/>
      <w:lvlText w:val="%1."/>
      <w:lvlJc w:val="left"/>
      <w:pPr>
        <w:tabs>
          <w:tab w:val="num" w:pos="0"/>
        </w:tabs>
        <w:ind w:left="360" w:hanging="360"/>
      </w:pPr>
    </w:lvl>
    <w:lvl w:ilvl="1">
      <w:start w:val="1"/>
      <w:numFmt w:val="decimal"/>
      <w:lvlText w:val="%1.%2."/>
      <w:lvlJc w:val="left"/>
      <w:pPr>
        <w:tabs>
          <w:tab w:val="num" w:pos="0"/>
        </w:tabs>
        <w:ind w:left="1607" w:hanging="360"/>
      </w:pPr>
    </w:lvl>
    <w:lvl w:ilvl="2">
      <w:start w:val="1"/>
      <w:numFmt w:val="decimal"/>
      <w:lvlText w:val="%1.%2.%3."/>
      <w:lvlJc w:val="left"/>
      <w:pPr>
        <w:tabs>
          <w:tab w:val="num" w:pos="0"/>
        </w:tabs>
        <w:ind w:left="3214" w:hanging="720"/>
      </w:pPr>
    </w:lvl>
    <w:lvl w:ilvl="3">
      <w:start w:val="1"/>
      <w:numFmt w:val="decimal"/>
      <w:lvlText w:val="%1.%2.%3.%4."/>
      <w:lvlJc w:val="left"/>
      <w:pPr>
        <w:tabs>
          <w:tab w:val="num" w:pos="0"/>
        </w:tabs>
        <w:ind w:left="4461" w:hanging="720"/>
      </w:pPr>
    </w:lvl>
    <w:lvl w:ilvl="4">
      <w:start w:val="1"/>
      <w:numFmt w:val="decimal"/>
      <w:lvlText w:val="%1.%2.%3.%4.%5."/>
      <w:lvlJc w:val="left"/>
      <w:pPr>
        <w:tabs>
          <w:tab w:val="num" w:pos="0"/>
        </w:tabs>
        <w:ind w:left="6068" w:hanging="1080"/>
      </w:pPr>
    </w:lvl>
    <w:lvl w:ilvl="5">
      <w:start w:val="1"/>
      <w:numFmt w:val="decimal"/>
      <w:lvlText w:val="%1.%2.%3.%4.%5.%6."/>
      <w:lvlJc w:val="left"/>
      <w:pPr>
        <w:tabs>
          <w:tab w:val="num" w:pos="0"/>
        </w:tabs>
        <w:ind w:left="7315" w:hanging="1080"/>
      </w:pPr>
    </w:lvl>
    <w:lvl w:ilvl="6">
      <w:start w:val="1"/>
      <w:numFmt w:val="decimal"/>
      <w:lvlText w:val="%1.%2.%3.%4.%5.%6.%7."/>
      <w:lvlJc w:val="left"/>
      <w:pPr>
        <w:tabs>
          <w:tab w:val="num" w:pos="0"/>
        </w:tabs>
        <w:ind w:left="8922" w:hanging="1440"/>
      </w:pPr>
    </w:lvl>
    <w:lvl w:ilvl="7">
      <w:start w:val="1"/>
      <w:numFmt w:val="decimal"/>
      <w:lvlText w:val="%1.%2.%3.%4.%5.%6.%7.%8."/>
      <w:lvlJc w:val="left"/>
      <w:pPr>
        <w:tabs>
          <w:tab w:val="num" w:pos="0"/>
        </w:tabs>
        <w:ind w:left="10169" w:hanging="1440"/>
      </w:pPr>
    </w:lvl>
    <w:lvl w:ilvl="8">
      <w:start w:val="1"/>
      <w:numFmt w:val="decimal"/>
      <w:lvlText w:val="%1.%2.%3.%4.%5.%6.%7.%8.%9."/>
      <w:lvlJc w:val="left"/>
      <w:pPr>
        <w:tabs>
          <w:tab w:val="num" w:pos="0"/>
        </w:tabs>
        <w:ind w:left="11776" w:hanging="1800"/>
      </w:pPr>
    </w:lvl>
  </w:abstractNum>
  <w:num w:numId="1" w16cid:durableId="1326581">
    <w:abstractNumId w:val="0"/>
  </w:num>
  <w:num w:numId="2" w16cid:durableId="159738654">
    <w:abstractNumId w:val="2"/>
  </w:num>
  <w:num w:numId="3" w16cid:durableId="12695045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4C6"/>
    <w:rsid w:val="000256DA"/>
    <w:rsid w:val="00330C9A"/>
    <w:rsid w:val="004A7EBA"/>
    <w:rsid w:val="004E1533"/>
    <w:rsid w:val="004E4DE4"/>
    <w:rsid w:val="005A7ECA"/>
    <w:rsid w:val="00654862"/>
    <w:rsid w:val="00916D52"/>
    <w:rsid w:val="009A47B4"/>
    <w:rsid w:val="00A34AD2"/>
    <w:rsid w:val="00A45FDE"/>
    <w:rsid w:val="00D81DD5"/>
    <w:rsid w:val="00F14685"/>
    <w:rsid w:val="00F804C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36B04"/>
  <w15:docId w15:val="{C2582206-80BE-41E5-959D-7DA3B1A1D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95ABE"/>
    <w:pPr>
      <w:spacing w:after="160" w:line="259" w:lineRule="auto"/>
    </w:pPr>
    <w:rPr>
      <w:kern w:val="0"/>
      <w:sz w:val="22"/>
      <w:szCs w:val="22"/>
    </w:rPr>
  </w:style>
  <w:style w:type="paragraph" w:styleId="Antrat1">
    <w:name w:val="heading 1"/>
    <w:basedOn w:val="prastasis"/>
    <w:next w:val="prastasis"/>
    <w:link w:val="Antrat1Diagrama"/>
    <w:uiPriority w:val="9"/>
    <w:qFormat/>
    <w:rsid w:val="00D95A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D95A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D95AB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D95AB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D95AB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D95AB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95AB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95AB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95AB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qFormat/>
    <w:rsid w:val="00D95AB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qFormat/>
    <w:rsid w:val="00D95AB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qFormat/>
    <w:rsid w:val="00D95AB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qFormat/>
    <w:rsid w:val="00D95AB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qFormat/>
    <w:rsid w:val="00D95AB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qFormat/>
    <w:rsid w:val="00D95AB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qFormat/>
    <w:rsid w:val="00D95AB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qFormat/>
    <w:rsid w:val="00D95AB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qFormat/>
    <w:rsid w:val="00D95ABE"/>
    <w:rPr>
      <w:rFonts w:eastAsiaTheme="majorEastAsia" w:cstheme="majorBidi"/>
      <w:color w:val="272727" w:themeColor="text1" w:themeTint="D8"/>
    </w:rPr>
  </w:style>
  <w:style w:type="character" w:customStyle="1" w:styleId="PavadinimasDiagrama">
    <w:name w:val="Pavadinimas Diagrama"/>
    <w:basedOn w:val="Numatytasispastraiposriftas"/>
    <w:link w:val="Pavadinimas"/>
    <w:uiPriority w:val="10"/>
    <w:qFormat/>
    <w:rsid w:val="00D95ABE"/>
    <w:rPr>
      <w:rFonts w:asciiTheme="majorHAnsi" w:eastAsiaTheme="majorEastAsia" w:hAnsiTheme="majorHAnsi" w:cstheme="majorBidi"/>
      <w:spacing w:val="-10"/>
      <w:kern w:val="2"/>
      <w:sz w:val="56"/>
      <w:szCs w:val="56"/>
    </w:rPr>
  </w:style>
  <w:style w:type="character" w:customStyle="1" w:styleId="PaantratDiagrama">
    <w:name w:val="Paantraštė Diagrama"/>
    <w:basedOn w:val="Numatytasispastraiposriftas"/>
    <w:link w:val="Paantrat"/>
    <w:uiPriority w:val="11"/>
    <w:qFormat/>
    <w:rsid w:val="00D95ABE"/>
    <w:rPr>
      <w:rFonts w:eastAsiaTheme="majorEastAsia" w:cstheme="majorBidi"/>
      <w:color w:val="595959" w:themeColor="text1" w:themeTint="A6"/>
      <w:spacing w:val="15"/>
      <w:sz w:val="28"/>
      <w:szCs w:val="28"/>
    </w:rPr>
  </w:style>
  <w:style w:type="character" w:customStyle="1" w:styleId="CitataDiagrama">
    <w:name w:val="Citata Diagrama"/>
    <w:basedOn w:val="Numatytasispastraiposriftas"/>
    <w:link w:val="Citata"/>
    <w:uiPriority w:val="29"/>
    <w:qFormat/>
    <w:rsid w:val="00D95ABE"/>
    <w:rPr>
      <w:i/>
      <w:iCs/>
      <w:color w:val="404040" w:themeColor="text1" w:themeTint="BF"/>
    </w:rPr>
  </w:style>
  <w:style w:type="character" w:styleId="Rykuspabraukimas">
    <w:name w:val="Intense Emphasis"/>
    <w:basedOn w:val="Numatytasispastraiposriftas"/>
    <w:uiPriority w:val="21"/>
    <w:qFormat/>
    <w:rsid w:val="00D95ABE"/>
    <w:rPr>
      <w:i/>
      <w:iCs/>
      <w:color w:val="0F4761" w:themeColor="accent1" w:themeShade="BF"/>
    </w:rPr>
  </w:style>
  <w:style w:type="character" w:customStyle="1" w:styleId="IskirtacitataDiagrama">
    <w:name w:val="Išskirta citata Diagrama"/>
    <w:basedOn w:val="Numatytasispastraiposriftas"/>
    <w:link w:val="Iskirtacitata"/>
    <w:uiPriority w:val="30"/>
    <w:qFormat/>
    <w:rsid w:val="00D95ABE"/>
    <w:rPr>
      <w:i/>
      <w:iCs/>
      <w:color w:val="0F4761" w:themeColor="accent1" w:themeShade="BF"/>
    </w:rPr>
  </w:style>
  <w:style w:type="character" w:styleId="Rykinuoroda">
    <w:name w:val="Intense Reference"/>
    <w:basedOn w:val="Numatytasispastraiposriftas"/>
    <w:uiPriority w:val="32"/>
    <w:qFormat/>
    <w:rsid w:val="00D95ABE"/>
    <w:rPr>
      <w:b/>
      <w:bCs/>
      <w:smallCaps/>
      <w:color w:val="0F4761" w:themeColor="accent1" w:themeShade="BF"/>
      <w:spacing w:val="5"/>
    </w:rPr>
  </w:style>
  <w:style w:type="character" w:customStyle="1" w:styleId="AntratsDiagrama">
    <w:name w:val="Antraštės Diagrama"/>
    <w:basedOn w:val="Numatytasispastraiposriftas"/>
    <w:link w:val="Antrats"/>
    <w:uiPriority w:val="99"/>
    <w:qFormat/>
    <w:rsid w:val="004925DC"/>
    <w:rPr>
      <w:kern w:val="0"/>
      <w:sz w:val="22"/>
      <w:szCs w:val="22"/>
    </w:rPr>
  </w:style>
  <w:style w:type="character" w:customStyle="1" w:styleId="PoratDiagrama">
    <w:name w:val="Poraštė Diagrama"/>
    <w:basedOn w:val="Numatytasispastraiposriftas"/>
    <w:link w:val="Porat"/>
    <w:uiPriority w:val="99"/>
    <w:qFormat/>
    <w:rsid w:val="004925DC"/>
    <w:rPr>
      <w:kern w:val="0"/>
      <w:sz w:val="22"/>
      <w:szCs w:val="22"/>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styleId="Pavadinimas">
    <w:name w:val="Title"/>
    <w:basedOn w:val="prastasis"/>
    <w:next w:val="prastasis"/>
    <w:link w:val="PavadinimasDiagrama"/>
    <w:uiPriority w:val="10"/>
    <w:qFormat/>
    <w:rsid w:val="00D95ABE"/>
    <w:pPr>
      <w:spacing w:after="80" w:line="240" w:lineRule="auto"/>
      <w:contextualSpacing/>
    </w:pPr>
    <w:rPr>
      <w:rFonts w:asciiTheme="majorHAnsi" w:eastAsiaTheme="majorEastAsia" w:hAnsiTheme="majorHAnsi" w:cstheme="majorBidi"/>
      <w:spacing w:val="-10"/>
      <w:kern w:val="2"/>
      <w:sz w:val="56"/>
      <w:szCs w:val="56"/>
    </w:rPr>
  </w:style>
  <w:style w:type="paragraph" w:styleId="Paantrat">
    <w:name w:val="Subtitle"/>
    <w:basedOn w:val="prastasis"/>
    <w:next w:val="prastasis"/>
    <w:link w:val="PaantratDiagrama"/>
    <w:uiPriority w:val="11"/>
    <w:qFormat/>
    <w:rsid w:val="00D95AB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95ABE"/>
    <w:pPr>
      <w:spacing w:before="160"/>
      <w:jc w:val="center"/>
    </w:pPr>
    <w:rPr>
      <w:i/>
      <w:iCs/>
      <w:color w:val="404040" w:themeColor="text1" w:themeTint="BF"/>
    </w:rPr>
  </w:style>
  <w:style w:type="paragraph" w:styleId="Sraopastraipa">
    <w:name w:val="List Paragraph"/>
    <w:basedOn w:val="prastasis"/>
    <w:uiPriority w:val="34"/>
    <w:qFormat/>
    <w:rsid w:val="00D95ABE"/>
    <w:pPr>
      <w:ind w:left="720"/>
      <w:contextualSpacing/>
    </w:pPr>
  </w:style>
  <w:style w:type="paragraph" w:styleId="Iskirtacitata">
    <w:name w:val="Intense Quote"/>
    <w:basedOn w:val="prastasis"/>
    <w:next w:val="prastasis"/>
    <w:link w:val="IskirtacitataDiagrama"/>
    <w:uiPriority w:val="30"/>
    <w:qFormat/>
    <w:rsid w:val="00D95A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styleId="Pataisymai">
    <w:name w:val="Revision"/>
    <w:uiPriority w:val="99"/>
    <w:semiHidden/>
    <w:qFormat/>
    <w:rsid w:val="004925DC"/>
    <w:rPr>
      <w:kern w:val="0"/>
      <w:sz w:val="22"/>
      <w:szCs w:val="22"/>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4925DC"/>
    <w:pPr>
      <w:tabs>
        <w:tab w:val="center" w:pos="4819"/>
        <w:tab w:val="right" w:pos="9638"/>
      </w:tabs>
      <w:spacing w:after="0" w:line="240" w:lineRule="auto"/>
    </w:pPr>
  </w:style>
  <w:style w:type="paragraph" w:styleId="Porat">
    <w:name w:val="footer"/>
    <w:basedOn w:val="prastasis"/>
    <w:link w:val="PoratDiagrama"/>
    <w:uiPriority w:val="99"/>
    <w:unhideWhenUsed/>
    <w:rsid w:val="004925DC"/>
    <w:pPr>
      <w:tabs>
        <w:tab w:val="center" w:pos="4819"/>
        <w:tab w:val="right" w:pos="9638"/>
      </w:tabs>
      <w:spacing w:after="0" w:line="240" w:lineRule="auto"/>
    </w:pPr>
  </w:style>
  <w:style w:type="table" w:styleId="Lentelstinklelis">
    <w:name w:val="Table Grid"/>
    <w:basedOn w:val="prastojilentel"/>
    <w:uiPriority w:val="39"/>
    <w:rsid w:val="004A7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1471</Words>
  <Characters>840</Characters>
  <Application>Microsoft Office Word</Application>
  <DocSecurity>4</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Lijana Beinoraitė</dc:creator>
  <cp:lastModifiedBy>Sadauskienė, Dalia</cp:lastModifiedBy>
  <cp:revision>2</cp:revision>
  <dcterms:created xsi:type="dcterms:W3CDTF">2025-09-18T05:05:00Z</dcterms:created>
  <dcterms:modified xsi:type="dcterms:W3CDTF">2025-09-18T05:05:00Z</dcterms:modified>
  <dc:language>lt-LT</dc:language>
</cp:coreProperties>
</file>